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160" w:rsidRPr="00E61160" w:rsidRDefault="00E61160" w:rsidP="00E61160">
      <w:pPr>
        <w:jc w:val="center"/>
        <w:rPr>
          <w:b/>
          <w:sz w:val="24"/>
          <w:szCs w:val="24"/>
        </w:rPr>
      </w:pPr>
      <w:r w:rsidRPr="00E61160">
        <w:rPr>
          <w:b/>
          <w:sz w:val="24"/>
          <w:szCs w:val="24"/>
        </w:rPr>
        <w:t>Informacja o przetwarzaniu danych osobowych</w:t>
      </w:r>
    </w:p>
    <w:p w:rsidR="00E61160" w:rsidRPr="00E61160" w:rsidRDefault="00E61160" w:rsidP="00E61160">
      <w:pPr>
        <w:jc w:val="both"/>
        <w:rPr>
          <w:sz w:val="24"/>
          <w:szCs w:val="24"/>
        </w:rPr>
      </w:pPr>
      <w:r w:rsidRPr="00E61160">
        <w:rPr>
          <w:sz w:val="24"/>
          <w:szCs w:val="24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rozporządzeniem, informujemy, że: </w:t>
      </w:r>
    </w:p>
    <w:p w:rsidR="00E61160" w:rsidRPr="001F2CAD" w:rsidRDefault="00E61160" w:rsidP="00E61160">
      <w:pPr>
        <w:spacing w:line="240" w:lineRule="auto"/>
        <w:jc w:val="both"/>
        <w:rPr>
          <w:sz w:val="24"/>
          <w:szCs w:val="24"/>
        </w:rPr>
      </w:pPr>
      <w:r w:rsidRPr="00E61160">
        <w:rPr>
          <w:sz w:val="24"/>
          <w:szCs w:val="24"/>
        </w:rPr>
        <w:t>a) administratorem danych osobowych jest Starosta Sztumski z siedzibą w Sztumie przy ul. Mickiewicza 31</w:t>
      </w:r>
    </w:p>
    <w:p w:rsidR="00E61160" w:rsidRPr="001F2CAD" w:rsidRDefault="00E61160" w:rsidP="00E61160">
      <w:pPr>
        <w:suppressAutoHyphens/>
        <w:spacing w:after="120" w:line="240" w:lineRule="auto"/>
        <w:jc w:val="both"/>
        <w:rPr>
          <w:rFonts w:eastAsia="Times New Roman" w:cstheme="minorHAnsi"/>
          <w:sz w:val="24"/>
          <w:szCs w:val="24"/>
        </w:rPr>
      </w:pPr>
      <w:r w:rsidRPr="001F2CAD">
        <w:rPr>
          <w:rFonts w:cstheme="minorHAnsi"/>
          <w:sz w:val="24"/>
          <w:szCs w:val="24"/>
        </w:rPr>
        <w:t xml:space="preserve">b) kontakt do Inspektora Ochrony Danych: </w:t>
      </w:r>
      <w:hyperlink r:id="rId4" w:history="1">
        <w:r w:rsidR="00986DCA" w:rsidRPr="00514541">
          <w:rPr>
            <w:rStyle w:val="Hipercze"/>
            <w:rFonts w:eastAsia="Times New Roman" w:cstheme="minorHAnsi"/>
            <w:sz w:val="24"/>
            <w:szCs w:val="24"/>
            <w:lang w:eastAsia="pl-PL"/>
          </w:rPr>
          <w:t>iod@fioi.org</w:t>
        </w:r>
      </w:hyperlink>
      <w:r w:rsidRPr="001F2CAD">
        <w:rPr>
          <w:rFonts w:eastAsia="Times New Roman" w:cstheme="minorHAnsi"/>
          <w:sz w:val="24"/>
          <w:szCs w:val="24"/>
        </w:rPr>
        <w:t xml:space="preserve"> lub listownie na adres: Inspektor Ochrony Danych, Starostwo Powiatowe w Sztumie, ul. Mickiewicza 31, 82-400 Sztum.</w:t>
      </w:r>
    </w:p>
    <w:p w:rsidR="00E61160" w:rsidRPr="00E61160" w:rsidRDefault="00E61160" w:rsidP="00E61160">
      <w:pPr>
        <w:spacing w:line="240" w:lineRule="auto"/>
        <w:jc w:val="both"/>
        <w:rPr>
          <w:sz w:val="24"/>
          <w:szCs w:val="24"/>
        </w:rPr>
      </w:pPr>
      <w:r w:rsidRPr="00E61160">
        <w:rPr>
          <w:sz w:val="24"/>
          <w:szCs w:val="24"/>
        </w:rPr>
        <w:t xml:space="preserve">c) dane osobowe przetwarzane są na podstawie art. 6 ust. 1 lit. c rozporządzenia w celu realizacji ustawowych zadań powierzonych administratorowi, tj. umówienia, organizacji wizyt oraz udzielania nieodpłatnej pomocy prawnej, świadczenia nieodpłatnego poradnictwa obywatelskiego oraz przeprowadzenia mediacji, jak również w celu archiwizacji na podstawie przepisów prawa: ustawy z dnia 5 sierpnia 2015 r. o nieodpłatnej pomocy prawnej, nieodpłatnym poradnictwie obywatelskim oraz edukacji prawnej i wydanym na jej podstawie rozporządzeniu Ministra Sprawiedliwości z dnia 21 grudnia 2018 r. w sprawie nieodpłatnej pomocy prawnej oraz nieodpłatnego poradnictwa obywatelskiego, rozporządzenia Prezesa Rady Ministrów z dnia 18 stycznia 2011 r. w sprawie Instrukcji kancelaryjnej, jednolitych rzeczowych wykazów akt oraz instrukcji w sprawie organizacji i zakresu działania archiwów zakładowych; </w:t>
      </w:r>
    </w:p>
    <w:p w:rsidR="00E61160" w:rsidRPr="00E61160" w:rsidRDefault="00E61160" w:rsidP="00E61160">
      <w:pPr>
        <w:spacing w:line="240" w:lineRule="auto"/>
        <w:jc w:val="both"/>
        <w:rPr>
          <w:sz w:val="24"/>
          <w:szCs w:val="24"/>
        </w:rPr>
      </w:pPr>
      <w:r w:rsidRPr="00E61160">
        <w:rPr>
          <w:sz w:val="24"/>
          <w:szCs w:val="24"/>
        </w:rPr>
        <w:t>d) odbiorcami danych osobowych mogą być: podmioty przetwarzające - którym zlecamy czynności wymagające przetwarzania danych, np. adwokaci lub radcy prawni udzielający nieodpłatnej pomocy prawnej na podstawie umowy zawartej z</w:t>
      </w:r>
      <w:bookmarkStart w:id="0" w:name="_GoBack"/>
      <w:bookmarkEnd w:id="0"/>
      <w:r w:rsidRPr="00E61160">
        <w:rPr>
          <w:sz w:val="24"/>
          <w:szCs w:val="24"/>
        </w:rPr>
        <w:t xml:space="preserve"> powiatem, dostawcy naszych systemów informatycznych (aktualna lista tych podmiotów jest dostępna u Inspektora Ochrony Danych); </w:t>
      </w:r>
    </w:p>
    <w:p w:rsidR="00E61160" w:rsidRDefault="00E61160" w:rsidP="00E61160">
      <w:pPr>
        <w:spacing w:line="240" w:lineRule="auto"/>
        <w:jc w:val="both"/>
        <w:rPr>
          <w:sz w:val="24"/>
          <w:szCs w:val="24"/>
        </w:rPr>
      </w:pPr>
      <w:r w:rsidRPr="00E61160">
        <w:rPr>
          <w:sz w:val="24"/>
          <w:szCs w:val="24"/>
        </w:rPr>
        <w:t xml:space="preserve">W celu obsługi nieodpłatnej pomocy prawnej, nieodpłatnego poradnictwa obywatelskiego oraz edukacji prawnej wykorzystywany jest centralny system teleinformatyczny. Administratorami danych osobowych przetwarzanych w systemie są: Minister Sprawiedliwości z siedzibą w Warszawie, Al. Ujazdowskie 11, Starosta </w:t>
      </w:r>
      <w:r>
        <w:rPr>
          <w:sz w:val="24"/>
          <w:szCs w:val="24"/>
        </w:rPr>
        <w:t>Sztumski</w:t>
      </w:r>
      <w:r w:rsidRPr="00E61160">
        <w:rPr>
          <w:sz w:val="24"/>
          <w:szCs w:val="24"/>
        </w:rPr>
        <w:t xml:space="preserve"> oraz Wojewoda Pomorski z siedzibą w Gdańsku przy ul. Okopowej 21/27 - w zakresie zadań realizowanych na podstawie obowiązujących przepisów. Dane w systemie są przetwarzane przez okres 5 lat od końca roku kalendarzowego, w którym zakończono realizację zadań wynikających z ustawy, z wyjątkiem danych osobowych osób zgłaszających się na wizytę, które przetwarzane są przez okres roku od zakończenia roku kalendarzowego, w którym udzielono nieodpłatnej porady prawnej lub nieodpłatnego poradnictwa obywatelskiego. </w:t>
      </w:r>
    </w:p>
    <w:p w:rsidR="00E61160" w:rsidRDefault="00E61160" w:rsidP="00E61160">
      <w:pPr>
        <w:spacing w:line="240" w:lineRule="auto"/>
        <w:jc w:val="both"/>
        <w:rPr>
          <w:sz w:val="24"/>
          <w:szCs w:val="24"/>
        </w:rPr>
      </w:pPr>
      <w:r w:rsidRPr="00E61160">
        <w:rPr>
          <w:sz w:val="24"/>
          <w:szCs w:val="24"/>
        </w:rPr>
        <w:t xml:space="preserve">e) dane osobowe będą przechowywane przez okres trzech lat od dnia ich sporządzenia zgodnie z art. 4 ust. 5 ustawy z dnia 5 sierpnia 2015 r. o nieodpłatnej pomocy prawnej, nieodpłatnym poradnictwie obywatelskim oraz edukacji prawnej. Dokumenty zawierające dane osobowe są archiwizowane na zasadach określonych w przepisach prawa powszechnie obowiązującego; </w:t>
      </w:r>
    </w:p>
    <w:p w:rsidR="00E61160" w:rsidRDefault="00E61160" w:rsidP="00E61160">
      <w:pPr>
        <w:spacing w:line="240" w:lineRule="auto"/>
        <w:jc w:val="both"/>
        <w:rPr>
          <w:sz w:val="24"/>
          <w:szCs w:val="24"/>
        </w:rPr>
      </w:pPr>
      <w:r w:rsidRPr="00E61160">
        <w:rPr>
          <w:sz w:val="24"/>
          <w:szCs w:val="24"/>
        </w:rPr>
        <w:lastRenderedPageBreak/>
        <w:t xml:space="preserve">f) obowiązek podania danych osobowych jest wymogiem ustawowym określonym w przepisach ww. ustaw, konsekwencją ich niepodania będzie brak możliwości udzielenia nieodpłatnej pomocy prawnej; </w:t>
      </w:r>
    </w:p>
    <w:p w:rsidR="00E61160" w:rsidRDefault="00E61160" w:rsidP="00E61160">
      <w:pPr>
        <w:spacing w:line="240" w:lineRule="auto"/>
        <w:jc w:val="both"/>
        <w:rPr>
          <w:sz w:val="24"/>
          <w:szCs w:val="24"/>
        </w:rPr>
      </w:pPr>
      <w:r w:rsidRPr="00E61160">
        <w:rPr>
          <w:sz w:val="24"/>
          <w:szCs w:val="24"/>
        </w:rPr>
        <w:t xml:space="preserve">g) w związku z przetwarzaniem przysługuje prawo dostępu do swoich danych oraz ich sprostowania, a także prawo wniesienia skargi do Prezesa Urzędu Ochrony Danych Osobowych w przypadku uznania, iż przetwarzanie danych osobowych narusza przepisy rozporządzenia. Można również domagać się ograniczenia przetwarzania danych osobowych ze względu na swoją szczególną sytuację, z zastrzeżeniem przypadków, o których mowa w art. 18 ust. 2 rozporządzenia; </w:t>
      </w:r>
    </w:p>
    <w:p w:rsidR="00A2460A" w:rsidRDefault="00E61160" w:rsidP="00E61160">
      <w:pPr>
        <w:spacing w:line="240" w:lineRule="auto"/>
        <w:jc w:val="both"/>
      </w:pPr>
      <w:r w:rsidRPr="00E61160">
        <w:rPr>
          <w:sz w:val="24"/>
          <w:szCs w:val="24"/>
        </w:rPr>
        <w:t>h) dane osobowe nie będą przekazywane do państwa</w:t>
      </w:r>
      <w:r>
        <w:t xml:space="preserve"> trzeciego/organizacji międzynarodowej. Dane nie będą przetwarzane w sposób zautomatyzowany, w tym również w formie profilowania.</w:t>
      </w:r>
    </w:p>
    <w:sectPr w:rsidR="00A24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60"/>
    <w:rsid w:val="001F2CAD"/>
    <w:rsid w:val="00986DCA"/>
    <w:rsid w:val="00A2460A"/>
    <w:rsid w:val="00E6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2018B"/>
  <w15:chartTrackingRefBased/>
  <w15:docId w15:val="{05D1D34A-11AC-4F75-94B5-0D161E66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2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fioi.or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SDF</cp:lastModifiedBy>
  <cp:revision>4</cp:revision>
  <dcterms:created xsi:type="dcterms:W3CDTF">2022-06-20T14:31:00Z</dcterms:created>
  <dcterms:modified xsi:type="dcterms:W3CDTF">2022-06-20T22:00:00Z</dcterms:modified>
</cp:coreProperties>
</file>