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864" w:rsidRDefault="00F83082" w:rsidP="003A0864">
      <w:pPr>
        <w:jc w:val="center"/>
        <w:rPr>
          <w:b/>
          <w:sz w:val="28"/>
        </w:rPr>
      </w:pPr>
      <w:r w:rsidRPr="00F83082">
        <w:tab/>
      </w:r>
      <w:r w:rsidR="003A0864">
        <w:rPr>
          <w:b/>
          <w:sz w:val="28"/>
        </w:rPr>
        <w:t>Wykaz  nieruchomości stanowiąc</w:t>
      </w:r>
      <w:r w:rsidR="003A0864">
        <w:rPr>
          <w:b/>
          <w:sz w:val="28"/>
        </w:rPr>
        <w:t>ej</w:t>
      </w:r>
      <w:r w:rsidR="003A0864">
        <w:rPr>
          <w:b/>
          <w:sz w:val="28"/>
        </w:rPr>
        <w:t xml:space="preserve"> własność Powiatu Sztumskiego przeznaczon</w:t>
      </w:r>
      <w:r w:rsidR="003A0864">
        <w:rPr>
          <w:b/>
          <w:sz w:val="28"/>
        </w:rPr>
        <w:t>ej</w:t>
      </w:r>
      <w:r w:rsidR="003A0864">
        <w:rPr>
          <w:b/>
          <w:sz w:val="28"/>
        </w:rPr>
        <w:t xml:space="preserve"> do sprzedaży</w:t>
      </w:r>
      <w:r w:rsidR="003A0864">
        <w:rPr>
          <w:b/>
          <w:sz w:val="28"/>
        </w:rPr>
        <w:t xml:space="preserve"> 1/3 udziału,</w:t>
      </w:r>
      <w:r w:rsidR="003A0864">
        <w:rPr>
          <w:b/>
          <w:sz w:val="28"/>
        </w:rPr>
        <w:t xml:space="preserve"> w drodze bezprzetargowej</w:t>
      </w:r>
      <w:r w:rsidR="003A0864">
        <w:rPr>
          <w:b/>
          <w:sz w:val="28"/>
        </w:rPr>
        <w:t>.</w:t>
      </w:r>
    </w:p>
    <w:p w:rsidR="003A0864" w:rsidRDefault="003A0864" w:rsidP="003A0864">
      <w:pPr>
        <w:jc w:val="center"/>
        <w:rPr>
          <w:b/>
          <w:sz w:val="28"/>
        </w:rPr>
      </w:pPr>
    </w:p>
    <w:p w:rsidR="003A0864" w:rsidRDefault="003A0864" w:rsidP="003A0864">
      <w:pPr>
        <w:rPr>
          <w:b/>
          <w:sz w:val="28"/>
        </w:rPr>
      </w:pPr>
    </w:p>
    <w:p w:rsidR="003A0864" w:rsidRPr="003A0864" w:rsidRDefault="003A0864" w:rsidP="003A0864">
      <w:pPr>
        <w:pStyle w:val="Akapitzlist"/>
        <w:numPr>
          <w:ilvl w:val="0"/>
          <w:numId w:val="8"/>
        </w:numPr>
        <w:tabs>
          <w:tab w:val="left" w:pos="360"/>
        </w:tabs>
      </w:pPr>
      <w:r w:rsidRPr="003A0864">
        <w:rPr>
          <w:b/>
        </w:rPr>
        <w:t>Położenie nieruchomości</w:t>
      </w:r>
      <w:r w:rsidRPr="003A0864">
        <w:rPr>
          <w:b/>
          <w:sz w:val="28"/>
        </w:rPr>
        <w:t xml:space="preserve"> – </w:t>
      </w:r>
      <w:r w:rsidRPr="003A0864">
        <w:rPr>
          <w:sz w:val="28"/>
        </w:rPr>
        <w:t>ul. Reja 12b , 82- 400 Sztum,</w:t>
      </w:r>
    </w:p>
    <w:p w:rsidR="003A0864" w:rsidRPr="003A0864" w:rsidRDefault="003A0864" w:rsidP="003A0864">
      <w:pPr>
        <w:pStyle w:val="Akapitzlist"/>
        <w:tabs>
          <w:tab w:val="left" w:pos="360"/>
        </w:tabs>
      </w:pPr>
    </w:p>
    <w:p w:rsidR="003A0864" w:rsidRPr="00FD59A8" w:rsidRDefault="003A0864" w:rsidP="003A0864">
      <w:pPr>
        <w:pStyle w:val="Akapitzlist"/>
        <w:numPr>
          <w:ilvl w:val="0"/>
          <w:numId w:val="8"/>
        </w:numPr>
        <w:tabs>
          <w:tab w:val="left" w:pos="360"/>
        </w:tabs>
      </w:pPr>
      <w:r w:rsidRPr="003A0864">
        <w:rPr>
          <w:b/>
        </w:rPr>
        <w:t xml:space="preserve">Oznaczenie nieruchomości według  ewidencji gruntów i  księgi wieczystej: </w:t>
      </w:r>
      <w:r w:rsidR="00F83082" w:rsidRPr="003A0864">
        <w:rPr>
          <w:b/>
        </w:rPr>
        <w:tab/>
      </w:r>
    </w:p>
    <w:p w:rsidR="003A0864" w:rsidRDefault="003A0864" w:rsidP="003A0864"/>
    <w:p w:rsidR="003A0864" w:rsidRDefault="003A0864" w:rsidP="003A0864">
      <w:pPr>
        <w:jc w:val="both"/>
      </w:pPr>
      <w:r>
        <w:t>d</w:t>
      </w:r>
      <w:r w:rsidRPr="00FD59A8">
        <w:t xml:space="preserve">ziałka nr </w:t>
      </w:r>
      <w:r>
        <w:t>403/18</w:t>
      </w:r>
      <w:r w:rsidRPr="00FD59A8">
        <w:t xml:space="preserve"> o pow. 0,</w:t>
      </w:r>
      <w:r>
        <w:t>1588</w:t>
      </w:r>
      <w:r w:rsidRPr="00FD59A8">
        <w:t xml:space="preserve"> ha, obręb 0002 miasta Sztum</w:t>
      </w:r>
      <w:r>
        <w:t>, zabudowana budynkiem oświatowo – administracyjnym  - o pow. użytkowej 1333,89 m</w:t>
      </w:r>
      <w:r w:rsidRPr="003A0864">
        <w:rPr>
          <w:vertAlign w:val="superscript"/>
        </w:rPr>
        <w:t>2</w:t>
      </w:r>
      <w:r w:rsidR="00F83082" w:rsidRPr="003A0864">
        <w:rPr>
          <w:b/>
        </w:rPr>
        <w:t xml:space="preserve"> </w:t>
      </w:r>
      <w:r>
        <w:rPr>
          <w:b/>
        </w:rPr>
        <w:t xml:space="preserve">, </w:t>
      </w:r>
      <w:r w:rsidRPr="003A0864">
        <w:t xml:space="preserve">dla której Sąd Rejonowy w Kwidzynie Zamiejscowy VIII Wydział Ksiąg Wieczystych w Sztumie prowadzi księgę wieczystą- </w:t>
      </w:r>
      <w:r w:rsidR="00F83082" w:rsidRPr="003A0864">
        <w:t xml:space="preserve"> </w:t>
      </w:r>
      <w:r w:rsidRPr="003A0864">
        <w:t>KW nr GD2I/00001449/8</w:t>
      </w:r>
      <w:r>
        <w:t>,</w:t>
      </w:r>
    </w:p>
    <w:p w:rsidR="003A0864" w:rsidRDefault="003A0864" w:rsidP="003A0864"/>
    <w:p w:rsidR="003A0864" w:rsidRPr="00556F5B" w:rsidRDefault="003A0864" w:rsidP="003A0864">
      <w:pPr>
        <w:pStyle w:val="Akapitzlist"/>
        <w:numPr>
          <w:ilvl w:val="0"/>
          <w:numId w:val="8"/>
        </w:numPr>
        <w:rPr>
          <w:b/>
        </w:rPr>
      </w:pPr>
      <w:r w:rsidRPr="00556F5B">
        <w:rPr>
          <w:b/>
        </w:rPr>
        <w:t>Opis nieruchomości jej przeznaczenie i sposób zagospodarowania:</w:t>
      </w:r>
    </w:p>
    <w:p w:rsidR="003A0864" w:rsidRDefault="003A0864" w:rsidP="003A0864"/>
    <w:p w:rsidR="003A0864" w:rsidRDefault="003A0864" w:rsidP="003A0864">
      <w:pPr>
        <w:jc w:val="both"/>
      </w:pPr>
      <w:r>
        <w:t xml:space="preserve">- </w:t>
      </w:r>
      <w:r w:rsidRPr="00FD59A8">
        <w:t xml:space="preserve"> Dla przedmiotowego terenu </w:t>
      </w:r>
      <w:r>
        <w:t>nie</w:t>
      </w:r>
      <w:r w:rsidRPr="00FD59A8">
        <w:t xml:space="preserve"> obowiązuje miejscowy plan zagospodarowania przestrzennego</w:t>
      </w:r>
      <w:r>
        <w:t>. Zgodnie ze Studium Uwarunkowań i Kierunków Zagospodarowania Przestrzennego Miasta i Gminy Sztum</w:t>
      </w:r>
      <w:r w:rsidRPr="00FD59A8">
        <w:t xml:space="preserve"> uchwalon</w:t>
      </w:r>
      <w:r>
        <w:t>e</w:t>
      </w:r>
      <w:r w:rsidRPr="00FD59A8">
        <w:t xml:space="preserve"> Uchwałą nr </w:t>
      </w:r>
      <w:r>
        <w:t>XXII.166.2020</w:t>
      </w:r>
      <w:r w:rsidRPr="00FD59A8">
        <w:t xml:space="preserve"> Rady Miejskiej w Sztumie z dnia </w:t>
      </w:r>
      <w:r>
        <w:t>29.07.2020</w:t>
      </w:r>
      <w:r w:rsidRPr="00FD59A8">
        <w:t xml:space="preserve"> r. </w:t>
      </w:r>
      <w:r>
        <w:t>przewiduje dla  działki nr 403/18 kierunek zagospodarowania przestrzennego oznaczony symbolem MU – obszar istniejącej i projektowanej intensywnej zabudowy mieszkaniowo – usługowej.</w:t>
      </w:r>
    </w:p>
    <w:p w:rsidR="003A0864" w:rsidRPr="00FD59A8" w:rsidRDefault="003A0864" w:rsidP="003A0864">
      <w:pPr>
        <w:jc w:val="both"/>
      </w:pPr>
      <w:r>
        <w:t xml:space="preserve">-  Działka znajduje się na terenie, dla którego w dniu 26.04.2023 r. Rada Miejska podjęła uchwałę w sprawie wyznaczenia obszaru zdegradowanego i obszaru rewitalizacji Miasta i Gminy Sztum. Teren działki leży w terenie zdegradowanym i obszarze rewitalizacji Miasta i Gminy Sztum oraz ustanowiono na rzecz gminy Sztum prawo pierwokupu. </w:t>
      </w:r>
    </w:p>
    <w:p w:rsidR="003A0864" w:rsidRDefault="003A0864" w:rsidP="003A0864">
      <w:pPr>
        <w:jc w:val="both"/>
      </w:pPr>
      <w:r>
        <w:t xml:space="preserve">- </w:t>
      </w:r>
      <w:r w:rsidRPr="00FD59A8">
        <w:t xml:space="preserve">Działka nr </w:t>
      </w:r>
      <w:r>
        <w:t xml:space="preserve">403/18 o powierzchni 0,1588 ha, położona w obrębie 0002 miasta Sztum, </w:t>
      </w:r>
      <w:r w:rsidRPr="00FD59A8">
        <w:t xml:space="preserve"> zabudowana </w:t>
      </w:r>
      <w:r>
        <w:t xml:space="preserve">jest </w:t>
      </w:r>
      <w:r w:rsidRPr="00FD59A8">
        <w:t xml:space="preserve"> budynkiem </w:t>
      </w:r>
      <w:r>
        <w:t>oświatowo – administracyjnym o powierzchni zabudowy 796,67 m</w:t>
      </w:r>
      <w:r>
        <w:rPr>
          <w:vertAlign w:val="superscript"/>
        </w:rPr>
        <w:t xml:space="preserve">2 </w:t>
      </w:r>
      <w:r>
        <w:t>, powierzchni użytkowej 1333,89 m</w:t>
      </w:r>
      <w:r>
        <w:rPr>
          <w:vertAlign w:val="superscript"/>
        </w:rPr>
        <w:t xml:space="preserve">2 </w:t>
      </w:r>
      <w:r>
        <w:t>, kubaturze 9200,86m</w:t>
      </w:r>
      <w:r>
        <w:rPr>
          <w:vertAlign w:val="superscript"/>
        </w:rPr>
        <w:t xml:space="preserve">3 </w:t>
      </w:r>
      <w:r>
        <w:t>, ilość kondygnacji – 2, wysokość budynku 7,56 m.</w:t>
      </w:r>
      <w:r w:rsidR="004348E1">
        <w:t xml:space="preserve"> </w:t>
      </w:r>
    </w:p>
    <w:p w:rsidR="004348E1" w:rsidRDefault="004348E1" w:rsidP="003A0864">
      <w:pPr>
        <w:jc w:val="both"/>
      </w:pPr>
      <w:r>
        <w:t>Nieruchomość posiada dostęp do sieci:</w:t>
      </w:r>
    </w:p>
    <w:p w:rsidR="004348E1" w:rsidRDefault="004348E1" w:rsidP="003A0864">
      <w:pPr>
        <w:jc w:val="both"/>
      </w:pPr>
      <w:r>
        <w:t>- elektroenergetycznej, wodociągowej, kanalizacyjnej oraz telekomunikacyjnej.</w:t>
      </w:r>
    </w:p>
    <w:p w:rsidR="004348E1" w:rsidRDefault="004348E1" w:rsidP="003A0864">
      <w:pPr>
        <w:jc w:val="both"/>
      </w:pPr>
      <w:r>
        <w:t>- ponadto sąsiadujących istnieje przyłącze do sieci ciepłowniczej, do której budynek jest podłączony.</w:t>
      </w:r>
    </w:p>
    <w:p w:rsidR="004348E1" w:rsidRDefault="004348E1" w:rsidP="003A0864">
      <w:pPr>
        <w:jc w:val="both"/>
      </w:pPr>
    </w:p>
    <w:p w:rsidR="004348E1" w:rsidRDefault="004348E1" w:rsidP="004348E1">
      <w:pPr>
        <w:jc w:val="both"/>
      </w:pPr>
      <w:r>
        <w:t xml:space="preserve">- </w:t>
      </w:r>
      <w:r>
        <w:t>Działka nie posiada dostępu do drogi publicznej.</w:t>
      </w:r>
    </w:p>
    <w:p w:rsidR="004348E1" w:rsidRDefault="004348E1" w:rsidP="004348E1">
      <w:pPr>
        <w:jc w:val="both"/>
      </w:pPr>
      <w:r>
        <w:t>W związku z powyższym na rzecz kupującego ustanawia się prawo przechodu i przejazdu przez działki nr 403/17 i nr 403/19 położone w obrębie 2 miasta Sztum, stanowiące własność Powiatu Sztumskiego.</w:t>
      </w:r>
      <w:r w:rsidRPr="00FD59A8">
        <w:t xml:space="preserve"> </w:t>
      </w:r>
      <w:r>
        <w:t xml:space="preserve"> </w:t>
      </w:r>
      <w:r>
        <w:t>Na działce 403/19 na całej powierzchni oraz na działce 403/17 zgodnie z załącznikiem mapowym.</w:t>
      </w:r>
      <w:r w:rsidR="00616EA5">
        <w:t xml:space="preserve"> Służebność przejazdu i przechodu zostanie ujawniona w księdze wieczystej GD2I/00001449/8.</w:t>
      </w:r>
    </w:p>
    <w:p w:rsidR="00556F5B" w:rsidRDefault="00556F5B" w:rsidP="004348E1">
      <w:pPr>
        <w:jc w:val="both"/>
      </w:pPr>
    </w:p>
    <w:p w:rsidR="00556F5B" w:rsidRPr="00FD59A8" w:rsidRDefault="00556F5B" w:rsidP="00556F5B">
      <w:pPr>
        <w:jc w:val="both"/>
      </w:pPr>
      <w:r>
        <w:t xml:space="preserve">Przedmiotowa działka przeznaczona jest </w:t>
      </w:r>
      <w:r>
        <w:rPr>
          <w:rFonts w:eastAsiaTheme="minorHAnsi"/>
          <w:lang w:eastAsia="en-US"/>
        </w:rPr>
        <w:t>na  siedzibę Pomorskiej Medycznej Szkoły Policealnej w Sztumie.</w:t>
      </w:r>
    </w:p>
    <w:p w:rsidR="00556F5B" w:rsidRDefault="00556F5B" w:rsidP="00556F5B">
      <w:pPr>
        <w:jc w:val="both"/>
      </w:pPr>
    </w:p>
    <w:p w:rsidR="00FE2427" w:rsidRDefault="00FE2427" w:rsidP="00556F5B">
      <w:pPr>
        <w:jc w:val="both"/>
      </w:pPr>
    </w:p>
    <w:p w:rsidR="00FE2427" w:rsidRDefault="00FE2427" w:rsidP="00556F5B">
      <w:pPr>
        <w:jc w:val="both"/>
      </w:pPr>
      <w:bookmarkStart w:id="0" w:name="_GoBack"/>
      <w:bookmarkEnd w:id="0"/>
    </w:p>
    <w:p w:rsidR="004348E1" w:rsidRDefault="004348E1" w:rsidP="004348E1">
      <w:pPr>
        <w:jc w:val="both"/>
      </w:pPr>
    </w:p>
    <w:p w:rsidR="004348E1" w:rsidRPr="00556F5B" w:rsidRDefault="004348E1" w:rsidP="004348E1">
      <w:pPr>
        <w:pStyle w:val="Akapitzlist"/>
        <w:numPr>
          <w:ilvl w:val="0"/>
          <w:numId w:val="8"/>
        </w:numPr>
        <w:jc w:val="both"/>
        <w:rPr>
          <w:b/>
        </w:rPr>
      </w:pPr>
      <w:r w:rsidRPr="00556F5B">
        <w:rPr>
          <w:b/>
        </w:rPr>
        <w:lastRenderedPageBreak/>
        <w:t xml:space="preserve">Obciążenia </w:t>
      </w:r>
      <w:r w:rsidR="00616EA5" w:rsidRPr="00556F5B">
        <w:rPr>
          <w:b/>
        </w:rPr>
        <w:t>nieruchomości:</w:t>
      </w:r>
    </w:p>
    <w:p w:rsidR="00616EA5" w:rsidRPr="00616EA5" w:rsidRDefault="00616EA5" w:rsidP="00616EA5">
      <w:pPr>
        <w:jc w:val="both"/>
      </w:pPr>
    </w:p>
    <w:p w:rsidR="00052C16" w:rsidRDefault="00052C16" w:rsidP="00616EA5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Nier</w:t>
      </w:r>
      <w:r w:rsidR="00165649">
        <w:rPr>
          <w:color w:val="000000"/>
          <w:shd w:val="clear" w:color="auto" w:fill="FFFFFF"/>
        </w:rPr>
        <w:t>uchomość jest obciążona nieodpłatną służebnością przejazdu i przechodu na rzecz:</w:t>
      </w:r>
    </w:p>
    <w:p w:rsidR="00165649" w:rsidRDefault="00165649" w:rsidP="00616EA5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każdoczesnych właścicieli lokali mieszkalnych usytuowanych w budynku posadowionym na działce nr 403/8 oraz budynku posadowionym na działce nr 403/9 położone w obrębie  2 miasta Sztum,</w:t>
      </w:r>
    </w:p>
    <w:p w:rsidR="00165649" w:rsidRDefault="00165649" w:rsidP="00616EA5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każdoczesnego właściciela działki nr 403/15 położonej w obrębie 2 miasta Sztum.</w:t>
      </w:r>
    </w:p>
    <w:p w:rsidR="00556F5B" w:rsidRDefault="00556F5B" w:rsidP="00616EA5">
      <w:pPr>
        <w:jc w:val="both"/>
        <w:rPr>
          <w:color w:val="000000"/>
          <w:shd w:val="clear" w:color="auto" w:fill="FFFFFF"/>
        </w:rPr>
      </w:pPr>
    </w:p>
    <w:p w:rsidR="00556F5B" w:rsidRPr="00556F5B" w:rsidRDefault="00556F5B" w:rsidP="00556F5B">
      <w:pPr>
        <w:pStyle w:val="Akapitzlist"/>
        <w:numPr>
          <w:ilvl w:val="0"/>
          <w:numId w:val="8"/>
        </w:numPr>
        <w:jc w:val="both"/>
        <w:rPr>
          <w:b/>
          <w:color w:val="000000"/>
          <w:shd w:val="clear" w:color="auto" w:fill="FFFFFF"/>
        </w:rPr>
      </w:pPr>
      <w:r w:rsidRPr="00556F5B">
        <w:rPr>
          <w:b/>
          <w:color w:val="000000"/>
          <w:shd w:val="clear" w:color="auto" w:fill="FFFFFF"/>
        </w:rPr>
        <w:t>Wartość, cena sprzedaży</w:t>
      </w:r>
      <w:r>
        <w:rPr>
          <w:b/>
          <w:color w:val="000000"/>
          <w:shd w:val="clear" w:color="auto" w:fill="FFFFFF"/>
        </w:rPr>
        <w:t>:</w:t>
      </w:r>
    </w:p>
    <w:p w:rsidR="00556F5B" w:rsidRDefault="00556F5B" w:rsidP="00556F5B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Wartość nieruchomości określona przez rzeczoznawcę majątkowego Pana Tomasza Luterka uprawnienia nr 4505 wynosi 7 532 908, 00 zł. Cena sprzedaży 1,00 zł.</w:t>
      </w:r>
    </w:p>
    <w:p w:rsidR="00556F5B" w:rsidRDefault="00556F5B" w:rsidP="00556F5B">
      <w:pPr>
        <w:jc w:val="both"/>
        <w:rPr>
          <w:color w:val="000000"/>
          <w:shd w:val="clear" w:color="auto" w:fill="FFFFFF"/>
        </w:rPr>
      </w:pPr>
    </w:p>
    <w:p w:rsidR="00556F5B" w:rsidRDefault="00556F5B" w:rsidP="00556F5B">
      <w:pPr>
        <w:spacing w:line="259" w:lineRule="auto"/>
        <w:jc w:val="both"/>
        <w:rPr>
          <w:rFonts w:eastAsiaTheme="minorHAnsi"/>
          <w:lang w:eastAsia="en-US"/>
        </w:rPr>
      </w:pPr>
      <w:r w:rsidRPr="00D93505">
        <w:t>Sprzeda</w:t>
      </w:r>
      <w:r>
        <w:t>ż</w:t>
      </w:r>
      <w:r w:rsidRPr="00D93505">
        <w:t xml:space="preserve"> na podstawie art.  </w:t>
      </w:r>
      <w:r w:rsidRPr="00D93505">
        <w:rPr>
          <w:rFonts w:eastAsiaTheme="minorHAnsi"/>
          <w:lang w:eastAsia="en-US"/>
        </w:rPr>
        <w:t xml:space="preserve">43 ust. 1pkt. 10a ustawy z dnia 11 marca 2004 roku o podatku od towarów i usług ( Dz. U. z 2024 r., poz. 361 ze zm.) </w:t>
      </w:r>
      <w:r>
        <w:rPr>
          <w:rFonts w:eastAsiaTheme="minorHAnsi"/>
          <w:lang w:eastAsia="en-US"/>
        </w:rPr>
        <w:t xml:space="preserve"> </w:t>
      </w:r>
      <w:r w:rsidRPr="00D93505">
        <w:rPr>
          <w:rFonts w:eastAsiaTheme="minorHAnsi"/>
          <w:lang w:eastAsia="en-US"/>
        </w:rPr>
        <w:t>jest zwolniona z podatku VAT.</w:t>
      </w:r>
    </w:p>
    <w:p w:rsidR="00556F5B" w:rsidRDefault="00556F5B" w:rsidP="00556F5B">
      <w:pPr>
        <w:spacing w:line="259" w:lineRule="auto"/>
        <w:jc w:val="both"/>
        <w:rPr>
          <w:rFonts w:eastAsiaTheme="minorHAnsi"/>
          <w:lang w:eastAsia="en-US"/>
        </w:rPr>
      </w:pPr>
    </w:p>
    <w:p w:rsidR="00556F5B" w:rsidRPr="00556F5B" w:rsidRDefault="00556F5B" w:rsidP="00556F5B">
      <w:pPr>
        <w:pStyle w:val="Akapitzlist"/>
        <w:numPr>
          <w:ilvl w:val="0"/>
          <w:numId w:val="8"/>
        </w:numPr>
        <w:spacing w:line="259" w:lineRule="auto"/>
        <w:jc w:val="both"/>
        <w:rPr>
          <w:rFonts w:eastAsiaTheme="minorHAnsi"/>
          <w:b/>
          <w:lang w:eastAsia="en-US"/>
        </w:rPr>
      </w:pPr>
      <w:r w:rsidRPr="00556F5B">
        <w:rPr>
          <w:rFonts w:eastAsiaTheme="minorHAnsi"/>
          <w:b/>
          <w:lang w:eastAsia="en-US"/>
        </w:rPr>
        <w:t>Przedmiot sprzedaży:</w:t>
      </w:r>
    </w:p>
    <w:p w:rsidR="00556F5B" w:rsidRPr="00D93505" w:rsidRDefault="00556F5B" w:rsidP="00556F5B">
      <w:pPr>
        <w:spacing w:line="259" w:lineRule="auto"/>
        <w:jc w:val="both"/>
        <w:rPr>
          <w:rFonts w:eastAsiaTheme="minorHAnsi"/>
          <w:lang w:eastAsia="en-US"/>
        </w:rPr>
      </w:pPr>
    </w:p>
    <w:p w:rsidR="003A0864" w:rsidRDefault="003A0864" w:rsidP="003A0864">
      <w:pPr>
        <w:jc w:val="both"/>
      </w:pPr>
      <w:r>
        <w:t>Przedmiotem sprzedaży jest udział 1/3 części opisanej wyżej nieruchomości</w:t>
      </w:r>
      <w:r w:rsidR="00556F5B">
        <w:t xml:space="preserve"> na rzecz Województwa Pomorskiego.</w:t>
      </w:r>
    </w:p>
    <w:p w:rsidR="003A0864" w:rsidRPr="00FD59A8" w:rsidRDefault="00556F5B" w:rsidP="003A0864">
      <w:pPr>
        <w:jc w:val="both"/>
      </w:pPr>
      <w:bookmarkStart w:id="1" w:name="_Hlk194572038"/>
      <w:r>
        <w:t xml:space="preserve"> </w:t>
      </w:r>
    </w:p>
    <w:p w:rsidR="003A0864" w:rsidRDefault="003A0864" w:rsidP="003A0864">
      <w:pPr>
        <w:jc w:val="both"/>
      </w:pPr>
    </w:p>
    <w:bookmarkEnd w:id="1"/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Pr="00FE2427" w:rsidRDefault="00FE2427" w:rsidP="00FE2427">
      <w:pPr>
        <w:jc w:val="both"/>
        <w:rPr>
          <w:sz w:val="16"/>
          <w:szCs w:val="16"/>
        </w:rPr>
      </w:pPr>
      <w:r w:rsidRPr="00FE2427">
        <w:rPr>
          <w:sz w:val="16"/>
          <w:szCs w:val="16"/>
        </w:rPr>
        <w:t>Sporządziła:</w:t>
      </w:r>
    </w:p>
    <w:p w:rsidR="00FE2427" w:rsidRDefault="00FE2427" w:rsidP="00FE2427">
      <w:pPr>
        <w:jc w:val="both"/>
        <w:rPr>
          <w:sz w:val="16"/>
          <w:szCs w:val="16"/>
        </w:rPr>
      </w:pPr>
      <w:r w:rsidRPr="00FE2427">
        <w:rPr>
          <w:sz w:val="16"/>
          <w:szCs w:val="16"/>
        </w:rPr>
        <w:t xml:space="preserve">Jas Danuta </w:t>
      </w:r>
      <w:r>
        <w:rPr>
          <w:sz w:val="16"/>
          <w:szCs w:val="16"/>
        </w:rPr>
        <w:t xml:space="preserve"> Zastępca Naczelnika Wydziału GK</w:t>
      </w:r>
    </w:p>
    <w:p w:rsidR="00C642FE" w:rsidRPr="003A0864" w:rsidRDefault="00FE2427" w:rsidP="00FE2427">
      <w:pPr>
        <w:jc w:val="both"/>
      </w:pPr>
      <w:r>
        <w:rPr>
          <w:sz w:val="16"/>
          <w:szCs w:val="16"/>
        </w:rPr>
        <w:t>Tel. 55 267 74 86</w:t>
      </w:r>
      <w:r w:rsidR="00F83082" w:rsidRPr="00FE2427">
        <w:rPr>
          <w:sz w:val="16"/>
          <w:szCs w:val="16"/>
        </w:rPr>
        <w:tab/>
      </w:r>
      <w:r w:rsidR="00F83082" w:rsidRPr="003A0864">
        <w:tab/>
      </w:r>
      <w:r w:rsidR="00F83082" w:rsidRPr="003A0864">
        <w:tab/>
      </w:r>
      <w:r w:rsidR="00F83082" w:rsidRPr="003A0864">
        <w:tab/>
        <w:t xml:space="preserve"> </w:t>
      </w:r>
    </w:p>
    <w:sectPr w:rsidR="00C642FE" w:rsidRPr="003A0864" w:rsidSect="007E54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39D" w:rsidRDefault="00DA439D">
      <w:r>
        <w:separator/>
      </w:r>
    </w:p>
  </w:endnote>
  <w:endnote w:type="continuationSeparator" w:id="0">
    <w:p w:rsidR="00DA439D" w:rsidRDefault="00DA4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DA43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DA439D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AB5116" w:rsidP="006A6785">
    <w:pPr>
      <w:pStyle w:val="Stopka"/>
      <w:jc w:val="center"/>
      <w:rPr>
        <w:rFonts w:ascii="Arial" w:hAnsi="Arial" w:cs="Arial"/>
        <w:i/>
        <w:sz w:val="14"/>
        <w:szCs w:val="14"/>
      </w:rPr>
    </w:pPr>
    <w:r w:rsidRPr="006A6785">
      <w:rPr>
        <w:rFonts w:ascii="Arial" w:hAnsi="Arial" w:cs="Arial"/>
        <w:i/>
        <w:sz w:val="14"/>
        <w:szCs w:val="14"/>
      </w:rPr>
      <w:t>Wydział Geodezji,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>Kartografii,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 xml:space="preserve">Katastru i </w:t>
    </w:r>
    <w:r>
      <w:rPr>
        <w:rFonts w:ascii="Arial" w:hAnsi="Arial" w:cs="Arial"/>
        <w:i/>
        <w:sz w:val="14"/>
        <w:szCs w:val="14"/>
      </w:rPr>
      <w:t xml:space="preserve">Gospodarki </w:t>
    </w:r>
    <w:r w:rsidRPr="006A6785">
      <w:rPr>
        <w:rFonts w:ascii="Arial" w:hAnsi="Arial" w:cs="Arial"/>
        <w:i/>
        <w:sz w:val="14"/>
        <w:szCs w:val="14"/>
      </w:rPr>
      <w:t>Nieruchomości</w:t>
    </w:r>
    <w:r>
      <w:rPr>
        <w:rFonts w:ascii="Arial" w:hAnsi="Arial" w:cs="Arial"/>
        <w:i/>
        <w:sz w:val="14"/>
        <w:szCs w:val="14"/>
      </w:rPr>
      <w:t>ami</w:t>
    </w:r>
    <w:r>
      <w:rPr>
        <w:rFonts w:ascii="Arial" w:hAnsi="Arial" w:cs="Arial"/>
        <w:i/>
        <w:sz w:val="14"/>
        <w:szCs w:val="14"/>
      </w:rPr>
      <w:br/>
      <w:t>Starostwa</w:t>
    </w:r>
    <w:r w:rsidRPr="00FF4AC3">
      <w:rPr>
        <w:rFonts w:ascii="Arial" w:hAnsi="Arial" w:cs="Arial"/>
        <w:i/>
        <w:sz w:val="14"/>
        <w:szCs w:val="14"/>
      </w:rPr>
      <w:t xml:space="preserve"> Powiatowe</w:t>
    </w:r>
    <w:r>
      <w:rPr>
        <w:rFonts w:ascii="Arial" w:hAnsi="Arial" w:cs="Arial"/>
        <w:i/>
        <w:sz w:val="14"/>
        <w:szCs w:val="14"/>
      </w:rPr>
      <w:t>go</w:t>
    </w:r>
    <w:r w:rsidRPr="00FF4AC3">
      <w:rPr>
        <w:rFonts w:ascii="Arial" w:hAnsi="Arial" w:cs="Arial"/>
        <w:i/>
        <w:sz w:val="14"/>
        <w:szCs w:val="14"/>
      </w:rPr>
      <w:t xml:space="preserve"> w Sztumie</w:t>
    </w:r>
  </w:p>
  <w:p w:rsidR="0083258A" w:rsidRDefault="00AB5116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39B, 82-400 Sztum </w:t>
    </w:r>
    <w:r>
      <w:rPr>
        <w:rFonts w:ascii="Arial" w:hAnsi="Arial" w:cs="Arial"/>
        <w:i/>
        <w:sz w:val="14"/>
        <w:szCs w:val="14"/>
      </w:rPr>
      <w:br/>
      <w:t>tel. 55-267-74-88, fax.</w:t>
    </w:r>
    <w:r w:rsidRPr="00FF4AC3">
      <w:rPr>
        <w:rFonts w:ascii="Arial" w:hAnsi="Arial" w:cs="Arial"/>
        <w:i/>
        <w:sz w:val="14"/>
        <w:szCs w:val="14"/>
      </w:rPr>
      <w:t>55-267-74-</w:t>
    </w:r>
    <w:r>
      <w:rPr>
        <w:rFonts w:ascii="Arial" w:hAnsi="Arial" w:cs="Arial"/>
        <w:i/>
        <w:sz w:val="14"/>
        <w:szCs w:val="14"/>
      </w:rPr>
      <w:t>87</w:t>
    </w:r>
  </w:p>
  <w:p w:rsidR="0083258A" w:rsidRPr="00422C6F" w:rsidRDefault="00AB5116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422C6F">
      <w:rPr>
        <w:rFonts w:ascii="Arial" w:hAnsi="Arial" w:cs="Arial"/>
        <w:i/>
        <w:sz w:val="14"/>
        <w:szCs w:val="14"/>
      </w:rPr>
      <w:t xml:space="preserve">geodezja@powiatsztumski.pl </w:t>
    </w:r>
    <w:r w:rsidRPr="00422C6F">
      <w:rPr>
        <w:rFonts w:ascii="Arial" w:hAnsi="Arial" w:cs="Arial"/>
        <w:i/>
        <w:sz w:val="14"/>
        <w:szCs w:val="14"/>
      </w:rPr>
      <w:br/>
    </w:r>
    <w:r w:rsidRPr="00422C6F">
      <w:rPr>
        <w:rFonts w:ascii="Arial" w:hAnsi="Arial" w:cs="Arial"/>
        <w:i/>
        <w:sz w:val="14"/>
        <w:szCs w:val="14"/>
        <w:u w:val="single"/>
      </w:rPr>
      <w:t>www.powiatsztumski.pl</w:t>
    </w:r>
  </w:p>
  <w:bookmarkEnd w:id="2"/>
  <w:bookmarkEnd w:id="3"/>
  <w:bookmarkEnd w:id="4"/>
  <w:p w:rsidR="0083258A" w:rsidRPr="00422C6F" w:rsidRDefault="00DA43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DA43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39D" w:rsidRDefault="00DA439D">
      <w:r>
        <w:separator/>
      </w:r>
    </w:p>
  </w:footnote>
  <w:footnote w:type="continuationSeparator" w:id="0">
    <w:p w:rsidR="00DA439D" w:rsidRDefault="00DA4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DA4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AB5116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B9B4633" wp14:editId="2EE0E1BA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AB5116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DA43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DA43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2486B"/>
    <w:multiLevelType w:val="hybridMultilevel"/>
    <w:tmpl w:val="99F4C260"/>
    <w:lvl w:ilvl="0" w:tplc="6E16C42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14111771"/>
    <w:multiLevelType w:val="hybridMultilevel"/>
    <w:tmpl w:val="3790E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A513A"/>
    <w:multiLevelType w:val="hybridMultilevel"/>
    <w:tmpl w:val="D1961960"/>
    <w:lvl w:ilvl="0" w:tplc="EDAC76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25095"/>
    <w:multiLevelType w:val="hybridMultilevel"/>
    <w:tmpl w:val="A2FC2C4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34A31254"/>
    <w:multiLevelType w:val="hybridMultilevel"/>
    <w:tmpl w:val="74289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6D5408"/>
    <w:multiLevelType w:val="hybridMultilevel"/>
    <w:tmpl w:val="69705F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1D1452"/>
    <w:multiLevelType w:val="hybridMultilevel"/>
    <w:tmpl w:val="BCC69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43DC4"/>
    <w:multiLevelType w:val="hybridMultilevel"/>
    <w:tmpl w:val="74289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0328D3"/>
    <w:multiLevelType w:val="hybridMultilevel"/>
    <w:tmpl w:val="95C40532"/>
    <w:lvl w:ilvl="0" w:tplc="BC244E7E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D8667B"/>
    <w:multiLevelType w:val="hybridMultilevel"/>
    <w:tmpl w:val="26087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4"/>
  </w:num>
  <w:num w:numId="5">
    <w:abstractNumId w:val="7"/>
  </w:num>
  <w:num w:numId="6">
    <w:abstractNumId w:val="8"/>
  </w:num>
  <w:num w:numId="7">
    <w:abstractNumId w:val="3"/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802"/>
    <w:rsid w:val="000027C0"/>
    <w:rsid w:val="00011309"/>
    <w:rsid w:val="00052C16"/>
    <w:rsid w:val="00075B75"/>
    <w:rsid w:val="000A12EF"/>
    <w:rsid w:val="000C6417"/>
    <w:rsid w:val="000D1896"/>
    <w:rsid w:val="00106CE1"/>
    <w:rsid w:val="001559F9"/>
    <w:rsid w:val="00165649"/>
    <w:rsid w:val="00193BA6"/>
    <w:rsid w:val="001A25AF"/>
    <w:rsid w:val="001B0F93"/>
    <w:rsid w:val="00213493"/>
    <w:rsid w:val="00265074"/>
    <w:rsid w:val="00271080"/>
    <w:rsid w:val="00275057"/>
    <w:rsid w:val="00292665"/>
    <w:rsid w:val="002A3E3E"/>
    <w:rsid w:val="002D3CCB"/>
    <w:rsid w:val="002E1106"/>
    <w:rsid w:val="002F5492"/>
    <w:rsid w:val="00381C33"/>
    <w:rsid w:val="003A0864"/>
    <w:rsid w:val="003F0B76"/>
    <w:rsid w:val="00403802"/>
    <w:rsid w:val="00404D28"/>
    <w:rsid w:val="00420197"/>
    <w:rsid w:val="004348E1"/>
    <w:rsid w:val="0046156E"/>
    <w:rsid w:val="00462A5B"/>
    <w:rsid w:val="004D7192"/>
    <w:rsid w:val="004E1B90"/>
    <w:rsid w:val="00546911"/>
    <w:rsid w:val="00556F5B"/>
    <w:rsid w:val="00561165"/>
    <w:rsid w:val="00564D2B"/>
    <w:rsid w:val="00616EA5"/>
    <w:rsid w:val="006203E8"/>
    <w:rsid w:val="00672529"/>
    <w:rsid w:val="006A2344"/>
    <w:rsid w:val="007053D2"/>
    <w:rsid w:val="00733ACD"/>
    <w:rsid w:val="007A74E1"/>
    <w:rsid w:val="00802DEB"/>
    <w:rsid w:val="00805C10"/>
    <w:rsid w:val="008400EE"/>
    <w:rsid w:val="00851489"/>
    <w:rsid w:val="0085291D"/>
    <w:rsid w:val="00953CE6"/>
    <w:rsid w:val="00A0620F"/>
    <w:rsid w:val="00A5254F"/>
    <w:rsid w:val="00A94210"/>
    <w:rsid w:val="00AB5116"/>
    <w:rsid w:val="00AC0EDA"/>
    <w:rsid w:val="00B119F1"/>
    <w:rsid w:val="00B667D5"/>
    <w:rsid w:val="00BD6095"/>
    <w:rsid w:val="00BE588B"/>
    <w:rsid w:val="00C13567"/>
    <w:rsid w:val="00C25AEF"/>
    <w:rsid w:val="00C4166D"/>
    <w:rsid w:val="00C642FE"/>
    <w:rsid w:val="00C64D42"/>
    <w:rsid w:val="00C66331"/>
    <w:rsid w:val="00C66BA5"/>
    <w:rsid w:val="00CA125F"/>
    <w:rsid w:val="00CD7C84"/>
    <w:rsid w:val="00CE37CE"/>
    <w:rsid w:val="00CF18AC"/>
    <w:rsid w:val="00D36BC6"/>
    <w:rsid w:val="00D77B89"/>
    <w:rsid w:val="00D937C4"/>
    <w:rsid w:val="00D94F08"/>
    <w:rsid w:val="00DA439D"/>
    <w:rsid w:val="00DB63F3"/>
    <w:rsid w:val="00DD6125"/>
    <w:rsid w:val="00DE7079"/>
    <w:rsid w:val="00E51AF9"/>
    <w:rsid w:val="00E54995"/>
    <w:rsid w:val="00E559E0"/>
    <w:rsid w:val="00E77A5D"/>
    <w:rsid w:val="00E853B8"/>
    <w:rsid w:val="00EA219D"/>
    <w:rsid w:val="00ED477F"/>
    <w:rsid w:val="00F278ED"/>
    <w:rsid w:val="00F31C5A"/>
    <w:rsid w:val="00F34819"/>
    <w:rsid w:val="00F40C5F"/>
    <w:rsid w:val="00F44A94"/>
    <w:rsid w:val="00F83082"/>
    <w:rsid w:val="00FB60E3"/>
    <w:rsid w:val="00FE2427"/>
    <w:rsid w:val="00FE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DC70E"/>
  <w15:chartTrackingRefBased/>
  <w15:docId w15:val="{E7C07E7C-5C4B-46B8-9490-A6AABB99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6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038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3802"/>
  </w:style>
  <w:style w:type="paragraph" w:styleId="Stopka">
    <w:name w:val="footer"/>
    <w:basedOn w:val="Normalny"/>
    <w:link w:val="StopkaZnak"/>
    <w:uiPriority w:val="99"/>
    <w:semiHidden/>
    <w:unhideWhenUsed/>
    <w:rsid w:val="004038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03802"/>
  </w:style>
  <w:style w:type="paragraph" w:styleId="Akapitzlist">
    <w:name w:val="List Paragraph"/>
    <w:basedOn w:val="Normalny"/>
    <w:uiPriority w:val="34"/>
    <w:qFormat/>
    <w:rsid w:val="00403802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4038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3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35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56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E1B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99FDA-7AEF-452D-B5A8-42253264D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Danuta</cp:lastModifiedBy>
  <cp:revision>2</cp:revision>
  <cp:lastPrinted>2025-04-03T10:36:00Z</cp:lastPrinted>
  <dcterms:created xsi:type="dcterms:W3CDTF">2025-04-03T10:38:00Z</dcterms:created>
  <dcterms:modified xsi:type="dcterms:W3CDTF">2025-04-03T10:38:00Z</dcterms:modified>
</cp:coreProperties>
</file>